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31" w:name="standardy-ochrony-małoletnich"/>
    <w:p>
      <w:pPr>
        <w:pStyle w:val="Heading1"/>
      </w:pPr>
      <w:r>
        <w:t xml:space="preserve">Standardy Ochrony Małoletnich</w:t>
      </w:r>
    </w:p>
    <w:bookmarkStart w:id="20" w:name="wersja-skrócona-dla-uczniów"/>
    <w:p>
      <w:pPr>
        <w:pStyle w:val="Heading2"/>
      </w:pPr>
      <w:r>
        <w:t xml:space="preserve">Wersja skrócona dla uczniów</w:t>
      </w:r>
    </w:p>
    <w:p>
      <w:pPr>
        <w:pStyle w:val="FirstParagraph"/>
      </w:pPr>
      <w:r>
        <w:t xml:space="preserve">Ten dokument krótko wyjaśnia, jakie zasady obowiązują w naszej szkole, aby każde dziecko czuło się bezpiecznie, było traktowane z szacunkiem i wiedziało, gdzie szukać pomocy.</w:t>
      </w:r>
    </w:p>
    <w:bookmarkEnd w:id="20"/>
    <w:bookmarkStart w:id="21" w:name="masz-prawo-czuć-się-bezpiecznie"/>
    <w:p>
      <w:pPr>
        <w:pStyle w:val="Heading2"/>
      </w:pPr>
      <w:r>
        <w:t xml:space="preserve">1. Masz prawo czuć się bezpiecznie</w:t>
      </w:r>
    </w:p>
    <w:p>
      <w:pPr>
        <w:pStyle w:val="FirstParagraph"/>
      </w:pPr>
      <w:r>
        <w:t xml:space="preserve">Masz prawo do szacunku, spokoju, prywatności i ochrony przed przemocą.</w:t>
      </w:r>
    </w:p>
    <w:p>
      <w:pPr>
        <w:pStyle w:val="BodyText"/>
      </w:pPr>
      <w:r>
        <w:t xml:space="preserve">Nikt nie może Cię bić, szarpać, popychać, wyśmiewać, poniżać ani zastraszać.</w:t>
      </w:r>
    </w:p>
    <w:p>
      <w:pPr>
        <w:pStyle w:val="BodyText"/>
      </w:pPr>
      <w:r>
        <w:t xml:space="preserve">Nikt nie może dotykać Cię w sposób, który jest dla Ciebie niemiły, zawstydzający albo niepokojący.</w:t>
      </w:r>
    </w:p>
    <w:p>
      <w:pPr>
        <w:pStyle w:val="BodyText"/>
      </w:pPr>
      <w:r>
        <w:t xml:space="preserve">Masz prawo powiedzieć „nie”, odejść i poprosić o pomoc dorosłą osobę.</w:t>
      </w:r>
    </w:p>
    <w:bookmarkEnd w:id="21"/>
    <w:bookmarkStart w:id="22" w:name="czym-jest-krzywdzenie"/>
    <w:p>
      <w:pPr>
        <w:pStyle w:val="Heading2"/>
      </w:pPr>
      <w:r>
        <w:t xml:space="preserve">2. Czym jest krzywdzenie?</w:t>
      </w:r>
    </w:p>
    <w:p>
      <w:pPr>
        <w:pStyle w:val="FirstParagraph"/>
      </w:pPr>
      <w:r>
        <w:t xml:space="preserve">Krzywdzenie to każde zachowanie, które sprawia dziecku ból, strach, smutek, wstyd albo powoduje, że dziecko czuje się zagrożone.</w:t>
      </w:r>
    </w:p>
    <w:p>
      <w:pPr>
        <w:pStyle w:val="BodyText"/>
      </w:pPr>
      <w:r>
        <w:t xml:space="preserve">Może to być przemoc fizyczna, psychiczna, rówieśnicza, cyberprzemoc, przemoc seksualna albo zaniedbanie.</w:t>
      </w:r>
    </w:p>
    <w:bookmarkEnd w:id="22"/>
    <w:bookmarkStart w:id="23" w:name="X6f0b8af5af21d192ea41ea347c793a345ed3e1e"/>
    <w:p>
      <w:pPr>
        <w:pStyle w:val="Heading2"/>
      </w:pPr>
      <w:r>
        <w:t xml:space="preserve">3. Jak powinni zachowywać się dorośli w szkole?</w:t>
      </w:r>
    </w:p>
    <w:p>
      <w:pPr>
        <w:pStyle w:val="FirstParagraph"/>
      </w:pPr>
      <w:r>
        <w:t xml:space="preserve">Dorośli powinni mówić do Ciebie spokojnie, z szacunkiem i bez obrażania.</w:t>
      </w:r>
    </w:p>
    <w:p>
      <w:pPr>
        <w:pStyle w:val="BodyText"/>
      </w:pPr>
      <w:r>
        <w:t xml:space="preserve">Dorośli powinni słuchać Cię uważnie i reagować, gdy zgłaszasz problem.</w:t>
      </w:r>
    </w:p>
    <w:p>
      <w:pPr>
        <w:pStyle w:val="BodyText"/>
      </w:pPr>
      <w:r>
        <w:t xml:space="preserve">Dorośli nie mogą Cię poniżać, wyśmiewać, zawstydzać ani straszyć.</w:t>
      </w:r>
    </w:p>
    <w:p>
      <w:pPr>
        <w:pStyle w:val="BodyText"/>
      </w:pPr>
      <w:r>
        <w:t xml:space="preserve">Kontakt fizyczny może mieć miejsce tylko wtedy, gdy jest potrzebny i bezpieczny, na przykład podczas asekuracji na WF, udzielania pierwszej pomocy albo w sytuacji zagrożenia.</w:t>
      </w:r>
    </w:p>
    <w:bookmarkEnd w:id="23"/>
    <w:bookmarkStart w:id="24" w:name="X6b4dcb42bd044b42c2ccd087ecd8606789e17f1"/>
    <w:p>
      <w:pPr>
        <w:pStyle w:val="Heading2"/>
      </w:pPr>
      <w:r>
        <w:t xml:space="preserve">4. Jak powinni zachowywać się uczniowie wobec siebie?</w:t>
      </w:r>
    </w:p>
    <w:p>
      <w:pPr>
        <w:pStyle w:val="FirstParagraph"/>
      </w:pPr>
      <w:r>
        <w:t xml:space="preserve">Traktujemy innych z szacunkiem.</w:t>
      </w:r>
    </w:p>
    <w:p>
      <w:pPr>
        <w:pStyle w:val="BodyText"/>
      </w:pPr>
      <w:r>
        <w:t xml:space="preserve">Nie bijemy, nie popychamy, nie wyśmiewamy i nie obrażamy innych.</w:t>
      </w:r>
    </w:p>
    <w:p>
      <w:pPr>
        <w:pStyle w:val="BodyText"/>
      </w:pPr>
      <w:r>
        <w:t xml:space="preserve">Nie wykluczamy nikogo z grupy i nie namawiamy innych do dokuczania.</w:t>
      </w:r>
    </w:p>
    <w:p>
      <w:pPr>
        <w:pStyle w:val="BodyText"/>
      </w:pPr>
      <w:r>
        <w:t xml:space="preserve">Nie robimy zdjęć ani filmów innym osobom bez ich zgody.</w:t>
      </w:r>
    </w:p>
    <w:p>
      <w:pPr>
        <w:pStyle w:val="BodyText"/>
      </w:pPr>
      <w:r>
        <w:t xml:space="preserve">Nie publikujemy i nie przesyłamy cudzych zdjęć, filmów, wiadomości ani danych bez zgody.</w:t>
      </w:r>
    </w:p>
    <w:p>
      <w:pPr>
        <w:pStyle w:val="BodyText"/>
      </w:pPr>
      <w:r>
        <w:t xml:space="preserve">Gdy widzimy, że ktoś jest krzywdzony, reagujemy i mówimy o tym dorosłemu.</w:t>
      </w:r>
    </w:p>
    <w:bookmarkEnd w:id="24"/>
    <w:bookmarkStart w:id="25" w:name="X21cb1d8b9420a5ffaecba3ec385f7ce50e12912"/>
    <w:p>
      <w:pPr>
        <w:pStyle w:val="Heading2"/>
      </w:pPr>
      <w:r>
        <w:t xml:space="preserve">5. Co zrobić, gdy ktoś Cię krzywdzi albo czujesz się zagrożony?</w:t>
      </w:r>
    </w:p>
    <w:p>
      <w:pPr>
        <w:pStyle w:val="FirstParagraph"/>
      </w:pPr>
      <w:r>
        <w:t xml:space="preserve">Powiedz o tym zaufanej osobie dorosłej.</w:t>
      </w:r>
    </w:p>
    <w:p>
      <w:pPr>
        <w:pStyle w:val="BodyText"/>
      </w:pPr>
      <w:r>
        <w:t xml:space="preserve">Możesz zgłosić sprawę wychowawcy, nauczycielowi, pedagogowi, psychologowi, dyrektorowi albo innemu pracownikowi szkoły.</w:t>
      </w:r>
    </w:p>
    <w:p>
      <w:pPr>
        <w:pStyle w:val="BodyText"/>
      </w:pPr>
      <w:r>
        <w:t xml:space="preserve">Opowiedz, co się stało: kto, gdzie, kiedy i w jaki sposób Cię skrzywdził albo przestraszył.</w:t>
      </w:r>
    </w:p>
    <w:p>
      <w:pPr>
        <w:pStyle w:val="BodyText"/>
      </w:pPr>
      <w:r>
        <w:t xml:space="preserve">Jeśli trudno Ci mówić, możesz napisać wiadomość, poprosić kolegę lub koleżankę o pomoc albo zgłosić sprawę razem z rodzicem/opiekunem.</w:t>
      </w:r>
    </w:p>
    <w:p>
      <w:pPr>
        <w:pStyle w:val="BodyText"/>
      </w:pPr>
      <w:r>
        <w:t xml:space="preserve">Pamiętaj: zgłoszenie przemocy nie jest skarżeniem. To szukanie pomocy i dbanie o bezpieczeństwo.</w:t>
      </w:r>
    </w:p>
    <w:bookmarkEnd w:id="25"/>
    <w:bookmarkStart w:id="26" w:name="do-kogo-możesz-się-zgłosić-w-szkole"/>
    <w:p>
      <w:pPr>
        <w:pStyle w:val="Heading2"/>
      </w:pPr>
      <w:r>
        <w:t xml:space="preserve">6. Do kogo możesz się zgłosić w szkole?</w:t>
      </w:r>
    </w:p>
    <w:p>
      <w:pPr>
        <w:pStyle w:val="FirstParagraph"/>
      </w:pPr>
      <w:r>
        <w:t xml:space="preserve">Możesz zgłosić się do:</w:t>
      </w:r>
    </w:p>
    <w:p>
      <w:pPr>
        <w:pStyle w:val="Compact"/>
        <w:numPr>
          <w:ilvl w:val="0"/>
          <w:numId w:val="1001"/>
        </w:numPr>
      </w:pPr>
      <w:r>
        <w:t xml:space="preserve">wychowawcy klasy,</w:t>
      </w:r>
    </w:p>
    <w:p>
      <w:pPr>
        <w:pStyle w:val="Compact"/>
        <w:numPr>
          <w:ilvl w:val="0"/>
          <w:numId w:val="1001"/>
        </w:numPr>
      </w:pPr>
      <w:r>
        <w:t xml:space="preserve">nauczyciela, któremu ufasz,</w:t>
      </w:r>
    </w:p>
    <w:p>
      <w:pPr>
        <w:pStyle w:val="Compact"/>
        <w:numPr>
          <w:ilvl w:val="0"/>
          <w:numId w:val="1001"/>
        </w:numPr>
      </w:pPr>
      <w:r>
        <w:t xml:space="preserve">pedagoga szkolnego,</w:t>
      </w:r>
    </w:p>
    <w:p>
      <w:pPr>
        <w:pStyle w:val="Compact"/>
        <w:numPr>
          <w:ilvl w:val="0"/>
          <w:numId w:val="1001"/>
        </w:numPr>
      </w:pPr>
      <w:r>
        <w:t xml:space="preserve">psychologa szkolnego,</w:t>
      </w:r>
    </w:p>
    <w:p>
      <w:pPr>
        <w:pStyle w:val="Compact"/>
        <w:numPr>
          <w:ilvl w:val="0"/>
          <w:numId w:val="1001"/>
        </w:numPr>
      </w:pPr>
      <w:r>
        <w:t xml:space="preserve">dyrektora lub wicedyrektora szkoły,</w:t>
      </w:r>
    </w:p>
    <w:p>
      <w:pPr>
        <w:pStyle w:val="Compact"/>
        <w:numPr>
          <w:ilvl w:val="0"/>
          <w:numId w:val="1001"/>
        </w:numPr>
      </w:pPr>
      <w:r>
        <w:t xml:space="preserve">innego pracownika szkoły, któremu możesz powiedzieć o problemie.</w:t>
      </w:r>
    </w:p>
    <w:p>
      <w:pPr>
        <w:pStyle w:val="FirstParagraph"/>
      </w:pPr>
      <w:r>
        <w:t xml:space="preserve">Szkoła ma obowiązek potraktować Twoje zgłoszenie poważnie, zadbać o Twoje bezpieczeństwo i udzielić Ci wsparcia.</w:t>
      </w:r>
    </w:p>
    <w:bookmarkEnd w:id="26"/>
    <w:bookmarkStart w:id="27" w:name="co-zrobi-szkoła-po-zgłoszeniu"/>
    <w:p>
      <w:pPr>
        <w:pStyle w:val="Heading2"/>
      </w:pPr>
      <w:r>
        <w:t xml:space="preserve">7. Co zrobi szkoła po zgłoszeniu?</w:t>
      </w:r>
    </w:p>
    <w:p>
      <w:pPr>
        <w:pStyle w:val="FirstParagraph"/>
      </w:pPr>
      <w:r>
        <w:t xml:space="preserve">Szkoła wysłucha Cię spokojnie i z szacunkiem.</w:t>
      </w:r>
    </w:p>
    <w:p>
      <w:pPr>
        <w:pStyle w:val="BodyText"/>
      </w:pPr>
      <w:r>
        <w:t xml:space="preserve">Sprawdzi, co się stało i kto potrzebuje pomocy.</w:t>
      </w:r>
    </w:p>
    <w:p>
      <w:pPr>
        <w:pStyle w:val="BodyText"/>
      </w:pPr>
      <w:r>
        <w:t xml:space="preserve">Zapewni Ci wsparcie pedagoga, psychologa, wychowawcy lub innej zaufanej osoby.</w:t>
      </w:r>
    </w:p>
    <w:p>
      <w:pPr>
        <w:pStyle w:val="BodyText"/>
      </w:pPr>
      <w:r>
        <w:t xml:space="preserve">W razie potrzeby szkoła poinformuje rodziców/opiekunów lub odpowiednie instytucje.</w:t>
      </w:r>
    </w:p>
    <w:p>
      <w:pPr>
        <w:pStyle w:val="BodyText"/>
      </w:pPr>
      <w:r>
        <w:t xml:space="preserve">Szkoła będzie monitorować sytuację, aby przemoc się nie powtórzyła.</w:t>
      </w:r>
    </w:p>
    <w:bookmarkEnd w:id="27"/>
    <w:bookmarkStart w:id="28" w:name="bezpieczeństwo-w-internecie"/>
    <w:p>
      <w:pPr>
        <w:pStyle w:val="Heading2"/>
      </w:pPr>
      <w:r>
        <w:t xml:space="preserve">8. Bezpieczeństwo w Internecie</w:t>
      </w:r>
    </w:p>
    <w:p>
      <w:pPr>
        <w:pStyle w:val="FirstParagraph"/>
      </w:pPr>
      <w:r>
        <w:t xml:space="preserve">Nie podawaj obcym osobom swojego adresu, numeru telefonu, hasła ani innych prywatnych informacji.</w:t>
      </w:r>
    </w:p>
    <w:p>
      <w:pPr>
        <w:pStyle w:val="BodyText"/>
      </w:pPr>
      <w:r>
        <w:t xml:space="preserve">Nie wysyłaj zdjęć, których później możesz żałować.</w:t>
      </w:r>
    </w:p>
    <w:p>
      <w:pPr>
        <w:pStyle w:val="BodyText"/>
      </w:pPr>
      <w:r>
        <w:t xml:space="preserve">Nie klikaj w podejrzane linki i nie pobieraj nieznanych plików.</w:t>
      </w:r>
    </w:p>
    <w:p>
      <w:pPr>
        <w:pStyle w:val="BodyText"/>
      </w:pPr>
      <w:r>
        <w:t xml:space="preserve">Nie obrażaj innych w Internecie i nie udostępniaj treści, które mogą komuś zaszkodzić.</w:t>
      </w:r>
    </w:p>
    <w:p>
      <w:pPr>
        <w:pStyle w:val="BodyText"/>
      </w:pPr>
      <w:r>
        <w:t xml:space="preserve">Jeśli ktoś Cię straszy, ośmiesza, prosi o zdjęcia intymne albo namawia do tajemnicy — powiedz o tym dorosłemu.</w:t>
      </w:r>
    </w:p>
    <w:bookmarkEnd w:id="28"/>
    <w:bookmarkStart w:id="29" w:name="ważne-numery-pomocy"/>
    <w:p>
      <w:pPr>
        <w:pStyle w:val="Heading2"/>
      </w:pPr>
      <w:r>
        <w:t xml:space="preserve">9. Ważne numery pomocy</w:t>
      </w:r>
    </w:p>
    <w:p>
      <w:pPr>
        <w:pStyle w:val="FirstParagraph"/>
      </w:pPr>
      <w:r>
        <w:t xml:space="preserve">112 — numer alarmowy, gdy grozi Ci niebezpieczeństwo.</w:t>
      </w:r>
    </w:p>
    <w:p>
      <w:pPr>
        <w:pStyle w:val="BodyText"/>
      </w:pPr>
      <w:r>
        <w:t xml:space="preserve">116 111 — telefon zaufania dla dzieci i młodzieży.</w:t>
      </w:r>
    </w:p>
    <w:p>
      <w:pPr>
        <w:pStyle w:val="BodyText"/>
      </w:pPr>
      <w:r>
        <w:t xml:space="preserve">800 12 12 12 — Dziecięcy Telefon Zaufania Rzecznika Praw Dziecka.</w:t>
      </w:r>
    </w:p>
    <w:p>
      <w:pPr>
        <w:pStyle w:val="BodyText"/>
      </w:pPr>
      <w:r>
        <w:t xml:space="preserve">800 120 002 — Ogólnopolskie Pogotowie dla Ofiar Przemocy w Rodzinie „Niebieska Linia”.</w:t>
      </w:r>
    </w:p>
    <w:bookmarkEnd w:id="29"/>
    <w:bookmarkStart w:id="30" w:name="najważniejsze-zdanie-do-zapamiętania"/>
    <w:p>
      <w:pPr>
        <w:pStyle w:val="Heading2"/>
      </w:pPr>
      <w:r>
        <w:t xml:space="preserve">10. Najważniejsze zdanie do zapamiętania</w:t>
      </w:r>
    </w:p>
    <w:p>
      <w:pPr>
        <w:pStyle w:val="FirstParagraph"/>
      </w:pPr>
      <w:r>
        <w:t xml:space="preserve">Nie jesteś sam/sama. Masz prawo do pomocy. Każda osoba dorosła w szkole ma obowiązek zareagować, gdy dziecko jest krzywdzone albo czuje się zagrożone.</w:t>
      </w:r>
    </w:p>
    <w:bookmarkEnd w:id="30"/>
    <w:bookmarkEnd w:id="3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2026-06-12T14:35:07Z</dcterms:created>
  <dcterms:modified xsi:type="dcterms:W3CDTF">2026-06-12T14:35:07Z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